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78" w:rsidRDefault="005D0B78">
      <w:pPr>
        <w:rPr>
          <w:lang w:val="en-US"/>
        </w:rPr>
      </w:pPr>
    </w:p>
    <w:p w:rsidR="005D0B78" w:rsidRDefault="000B373A">
      <w:pPr>
        <w:rPr>
          <w:lang w:val="en-US"/>
        </w:rPr>
      </w:pPr>
      <w:r>
        <w:rPr>
          <w:noProof/>
        </w:rPr>
        <w:pict>
          <v:roundrect id="_x0000_s1026" style="position:absolute;margin-left:100.35pt;margin-top:-5.15pt;width:285pt;height:138pt;z-index:251658240" arcsize="10923f" filled="f" stroked="f" strokeweight=".25pt">
            <v:shadow on="t" color="black" offset="3.75pt,2.5pt"/>
            <v:textbox style="mso-next-textbox:#_x0000_s1026" inset="1pt,1pt,1pt,1pt">
              <w:txbxContent>
                <w:p w:rsidR="005D0B78" w:rsidRPr="00703F05" w:rsidRDefault="005D0B78" w:rsidP="00E61D5C">
                  <w:pPr>
                    <w:pStyle w:val="Titolo3"/>
                    <w:ind w:firstLine="0"/>
                    <w:jc w:val="center"/>
                    <w:rPr>
                      <w:rFonts w:ascii="Tahoma" w:hAnsi="Tahoma"/>
                      <w:i w:val="0"/>
                      <w:iCs w:val="0"/>
                      <w:caps/>
                      <w:sz w:val="28"/>
                      <w:szCs w:val="28"/>
                    </w:rPr>
                  </w:pPr>
                  <w:r w:rsidRPr="00703F05">
                    <w:rPr>
                      <w:rFonts w:ascii="Tahoma" w:hAnsi="Tahoma"/>
                      <w:i w:val="0"/>
                      <w:iCs w:val="0"/>
                      <w:caps/>
                      <w:sz w:val="28"/>
                      <w:szCs w:val="28"/>
                    </w:rPr>
                    <w:t>Comune di Tione di Trento</w:t>
                  </w:r>
                </w:p>
                <w:p w:rsidR="005D0B78" w:rsidRPr="00703F05" w:rsidRDefault="005D0B78" w:rsidP="00E61D5C">
                  <w:pPr>
                    <w:pStyle w:val="Titolo2"/>
                    <w:ind w:firstLine="0"/>
                    <w:jc w:val="center"/>
                    <w:rPr>
                      <w:rFonts w:ascii="Tahoma" w:hAnsi="Tahoma" w:cs="Tahoma"/>
                      <w:i w:val="0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i w:val="0"/>
                      <w:sz w:val="20"/>
                    </w:rPr>
                    <w:t>Provincia di Trento</w:t>
                  </w:r>
                </w:p>
                <w:p w:rsidR="005D0B78" w:rsidRPr="00703F05" w:rsidRDefault="005D0B78" w:rsidP="00E61D5C">
                  <w:pPr>
                    <w:pStyle w:val="Titolo2"/>
                    <w:ind w:firstLine="0"/>
                    <w:jc w:val="center"/>
                    <w:rPr>
                      <w:rFonts w:ascii="Tahoma" w:hAnsi="Tahoma" w:cs="Tahoma"/>
                      <w:i w:val="0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i w:val="0"/>
                      <w:sz w:val="20"/>
                    </w:rPr>
                    <w:t>38079 TIONE DI TRENTO (TN) – P.zza C. Battisti, 1</w:t>
                  </w:r>
                </w:p>
                <w:p w:rsidR="005D0B78" w:rsidRPr="00703F05" w:rsidRDefault="005D0B78" w:rsidP="00E61D5C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 xml:space="preserve">Tel.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0465/343110</w:t>
                    </w:r>
                  </w:smartTag>
                  <w:r w:rsidRPr="00703F05">
                    <w:rPr>
                      <w:rFonts w:ascii="Tahoma" w:hAnsi="Tahoma" w:cs="Tahoma"/>
                      <w:sz w:val="20"/>
                    </w:rPr>
                    <w:t xml:space="preserve"> - Fax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0465/343119</w:t>
                    </w:r>
                  </w:smartTag>
                </w:p>
                <w:p w:rsidR="005D0B78" w:rsidRPr="00703F05" w:rsidRDefault="005D0B78" w:rsidP="00E61D5C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 xml:space="preserve">Cod. Fisc.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00336020227</w:t>
                    </w:r>
                  </w:smartTag>
                  <w:r w:rsidRPr="00703F05">
                    <w:rPr>
                      <w:rFonts w:ascii="Tahoma" w:hAnsi="Tahoma" w:cs="Tahoma"/>
                      <w:sz w:val="20"/>
                    </w:rPr>
                    <w:t xml:space="preserve"> e P. IVA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01635650227</w:t>
                    </w:r>
                  </w:smartTag>
                </w:p>
                <w:p w:rsidR="005D0B78" w:rsidRPr="00703F05" w:rsidRDefault="005D0B78" w:rsidP="00E61D5C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>e-mail:ctione@comuni.infotn.it</w:t>
                  </w:r>
                </w:p>
                <w:p w:rsidR="005D0B78" w:rsidRPr="00703F05" w:rsidRDefault="000B373A" w:rsidP="00E61D5C">
                  <w:pPr>
                    <w:ind w:right="-70"/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  <w:hyperlink r:id="rId7" w:history="1">
                    <w:r w:rsidR="005D0B78" w:rsidRPr="00703F05">
                      <w:rPr>
                        <w:rStyle w:val="Collegamentoipertestuale"/>
                        <w:rFonts w:ascii="Tahoma" w:hAnsi="Tahoma" w:cs="Tahoma"/>
                        <w:bCs/>
                        <w:sz w:val="20"/>
                      </w:rPr>
                      <w:t>www.comunetioneditrento.it</w:t>
                    </w:r>
                  </w:hyperlink>
                </w:p>
                <w:p w:rsidR="005D0B78" w:rsidRPr="003A617F" w:rsidRDefault="005D0B78" w:rsidP="00E61D5C">
                  <w:pPr>
                    <w:ind w:right="-70"/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b/>
                      <w:iCs/>
                      <w:sz w:val="20"/>
                    </w:rPr>
                    <w:t>UFFICIO SEGRETERIA AFFARI GENERALI</w:t>
                  </w:r>
                </w:p>
                <w:p w:rsidR="005D0B78" w:rsidRPr="003A617F" w:rsidRDefault="005D0B78" w:rsidP="00E61D5C">
                  <w:pPr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iCs/>
                      <w:sz w:val="20"/>
                    </w:rPr>
                    <w:t xml:space="preserve">Tel.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3A617F">
                      <w:rPr>
                        <w:rFonts w:ascii="Tahoma" w:hAnsi="Tahoma" w:cs="Tahoma"/>
                        <w:iCs/>
                        <w:sz w:val="20"/>
                      </w:rPr>
                      <w:t>0465/343170</w:t>
                    </w:r>
                  </w:smartTag>
                </w:p>
                <w:p w:rsidR="005D0B78" w:rsidRPr="003A617F" w:rsidRDefault="005D0B78" w:rsidP="00E61D5C">
                  <w:pPr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iCs/>
                      <w:sz w:val="20"/>
                    </w:rPr>
                    <w:t>e-mail: segreteria@comunetioneditrento.it</w:t>
                  </w:r>
                </w:p>
                <w:p w:rsidR="005D0B78" w:rsidRDefault="005D0B78" w:rsidP="00E61D5C">
                  <w:pPr>
                    <w:jc w:val="center"/>
                    <w:rPr>
                      <w:rFonts w:ascii="Comic Sans MS" w:hAnsi="Comic Sans MS"/>
                      <w:iCs/>
                      <w:sz w:val="14"/>
                      <w:szCs w:val="14"/>
                    </w:rPr>
                  </w:pPr>
                </w:p>
                <w:p w:rsidR="005D0B78" w:rsidRDefault="005D0B78" w:rsidP="00E61D5C">
                  <w:pPr>
                    <w:ind w:right="-70"/>
                    <w:rPr>
                      <w:rFonts w:ascii="Arial Narrow" w:hAnsi="Arial Narrow"/>
                      <w:sz w:val="14"/>
                    </w:rPr>
                  </w:pPr>
                </w:p>
              </w:txbxContent>
            </v:textbox>
          </v:round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0.5pt">
            <v:imagedata r:id="rId8" o:title=""/>
          </v:shape>
        </w:pict>
      </w: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5D0B78" w:rsidRDefault="005D0B78">
      <w:pPr>
        <w:rPr>
          <w:lang w:val="en-US"/>
        </w:rPr>
      </w:pPr>
    </w:p>
    <w:p w:rsidR="00345F17" w:rsidRPr="00345F17" w:rsidRDefault="00345F17" w:rsidP="00345F17">
      <w:pPr>
        <w:rPr>
          <w:rFonts w:ascii="Verdana" w:hAnsi="Verdana"/>
          <w:sz w:val="22"/>
          <w:szCs w:val="22"/>
          <w:lang w:val="en-US"/>
        </w:rPr>
      </w:pPr>
      <w:r w:rsidRPr="00345F17">
        <w:rPr>
          <w:rFonts w:ascii="Verdana" w:hAnsi="Verdana"/>
          <w:sz w:val="22"/>
          <w:szCs w:val="22"/>
          <w:lang w:val="en-US"/>
        </w:rPr>
        <w:t xml:space="preserve">Prot. N. </w:t>
      </w:r>
      <w:r w:rsidR="000B373A">
        <w:rPr>
          <w:rFonts w:ascii="Verdana" w:hAnsi="Verdana"/>
          <w:sz w:val="22"/>
          <w:szCs w:val="22"/>
          <w:lang w:val="en-US"/>
        </w:rPr>
        <w:t>1370</w:t>
      </w:r>
      <w:bookmarkStart w:id="0" w:name="_GoBack"/>
      <w:bookmarkEnd w:id="0"/>
      <w:r w:rsidRPr="00345F17">
        <w:rPr>
          <w:rFonts w:ascii="Verdana" w:hAnsi="Verdana"/>
          <w:sz w:val="22"/>
          <w:szCs w:val="22"/>
          <w:lang w:val="en-US"/>
        </w:rPr>
        <w:t>/2016</w:t>
      </w:r>
    </w:p>
    <w:p w:rsidR="00345F17" w:rsidRDefault="00345F17" w:rsidP="00345F17">
      <w:pPr>
        <w:rPr>
          <w:rFonts w:ascii="Verdana" w:hAnsi="Verdana"/>
          <w:b/>
          <w:sz w:val="22"/>
          <w:szCs w:val="22"/>
          <w:lang w:val="en-US"/>
        </w:rPr>
      </w:pPr>
    </w:p>
    <w:p w:rsidR="005D0B78" w:rsidRPr="00DE495A" w:rsidRDefault="005D0B78" w:rsidP="00DE495A">
      <w:pPr>
        <w:jc w:val="center"/>
        <w:rPr>
          <w:rFonts w:ascii="Verdana" w:hAnsi="Verdana"/>
          <w:b/>
          <w:sz w:val="22"/>
          <w:szCs w:val="22"/>
          <w:lang w:val="en-US"/>
        </w:rPr>
      </w:pPr>
      <w:r w:rsidRPr="00DE495A">
        <w:rPr>
          <w:rFonts w:ascii="Verdana" w:hAnsi="Verdana"/>
          <w:b/>
          <w:sz w:val="22"/>
          <w:szCs w:val="22"/>
          <w:lang w:val="en-US"/>
        </w:rPr>
        <w:t>DOCUMENTO DI ATTESTAZIONE</w:t>
      </w: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  <w:lang w:val="en-US"/>
        </w:rPr>
      </w:pP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  <w:lang w:val="en-US"/>
        </w:rPr>
      </w:pPr>
    </w:p>
    <w:p w:rsidR="005D0B78" w:rsidRPr="00DE495A" w:rsidRDefault="005D0B78" w:rsidP="00E61D5C">
      <w:pPr>
        <w:numPr>
          <w:ilvl w:val="0"/>
          <w:numId w:val="13"/>
        </w:numPr>
        <w:ind w:left="284" w:hanging="284"/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 xml:space="preserve">L’OIV/altra struttura con funzioni analoghe presso il Comune di </w:t>
      </w:r>
      <w:r>
        <w:rPr>
          <w:rFonts w:ascii="Verdana" w:hAnsi="Verdana"/>
          <w:sz w:val="22"/>
          <w:szCs w:val="22"/>
        </w:rPr>
        <w:t>Tione di Trento</w:t>
      </w:r>
      <w:r w:rsidRPr="00DE495A">
        <w:rPr>
          <w:rFonts w:ascii="Verdana" w:hAnsi="Verdana"/>
          <w:sz w:val="22"/>
          <w:szCs w:val="22"/>
        </w:rPr>
        <w:t xml:space="preserve">, ai sensi dell’art. 14, c. 4, lett. g), del d.lgs. n. 150/2009 e delle delibere A.N.AC. nn. 50/2013 e </w:t>
      </w:r>
      <w:r w:rsidR="00EA603D">
        <w:rPr>
          <w:rFonts w:ascii="Verdana" w:hAnsi="Verdana"/>
          <w:sz w:val="22"/>
          <w:szCs w:val="22"/>
        </w:rPr>
        <w:t>43/2016</w:t>
      </w:r>
      <w:r w:rsidRPr="00DE495A">
        <w:rPr>
          <w:rFonts w:ascii="Verdana" w:hAnsi="Verdana"/>
          <w:sz w:val="22"/>
          <w:szCs w:val="22"/>
        </w:rPr>
        <w:t xml:space="preserve">, ha effettuato la verifica sulla pubblicazione, sulla completezza, sull’aggiornamento e sull’apertura del formato di ciascun documento, dato ed informazione elencati nell’Allegato 1 </w:t>
      </w:r>
      <w:r w:rsidR="00C812B1">
        <w:rPr>
          <w:rFonts w:ascii="Verdana" w:hAnsi="Verdana"/>
          <w:sz w:val="22"/>
          <w:szCs w:val="22"/>
        </w:rPr>
        <w:t>- Griglia di rilevazione al 31 gennaio</w:t>
      </w:r>
      <w:r w:rsidRPr="00DE495A">
        <w:rPr>
          <w:rFonts w:ascii="Verdana" w:hAnsi="Verdana"/>
          <w:sz w:val="22"/>
          <w:szCs w:val="22"/>
        </w:rPr>
        <w:t xml:space="preserve"> 201</w:t>
      </w:r>
      <w:r w:rsidR="00EA603D">
        <w:rPr>
          <w:rFonts w:ascii="Verdana" w:hAnsi="Verdana"/>
          <w:sz w:val="22"/>
          <w:szCs w:val="22"/>
        </w:rPr>
        <w:t>6</w:t>
      </w:r>
      <w:r w:rsidRPr="00DE495A">
        <w:rPr>
          <w:rFonts w:ascii="Verdana" w:hAnsi="Verdana"/>
          <w:sz w:val="22"/>
          <w:szCs w:val="22"/>
        </w:rPr>
        <w:t xml:space="preserve"> della delibera n. </w:t>
      </w:r>
      <w:r w:rsidR="00EA603D">
        <w:rPr>
          <w:rFonts w:ascii="Verdana" w:hAnsi="Verdana"/>
          <w:sz w:val="22"/>
          <w:szCs w:val="22"/>
        </w:rPr>
        <w:t>43/2016</w:t>
      </w:r>
      <w:r w:rsidRPr="00DE495A">
        <w:rPr>
          <w:rFonts w:ascii="Verdana" w:hAnsi="Verdana"/>
          <w:sz w:val="22"/>
          <w:szCs w:val="22"/>
        </w:rPr>
        <w:t>.</w:t>
      </w:r>
    </w:p>
    <w:p w:rsidR="005D0B78" w:rsidRPr="00DE495A" w:rsidRDefault="005D0B78" w:rsidP="00DE495A">
      <w:pPr>
        <w:numPr>
          <w:ilvl w:val="0"/>
          <w:numId w:val="13"/>
        </w:numPr>
        <w:ind w:left="284" w:hanging="284"/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>L’OIV/altra struttura con funzioni analoghe ha svolto gli accertamenti, tenendo anche conto dei risultati e degli elementi emersi dall’attività di controllo sull’assolvimento degli obblighi di pubblicazione svolta dal Responsabile della trasparenza ai sensi dell’art. 43, c. 1, del d.lgs. n. 33/2013.</w:t>
      </w:r>
    </w:p>
    <w:p w:rsidR="005D0B78" w:rsidRPr="00DE495A" w:rsidRDefault="005D0B78" w:rsidP="00DE495A">
      <w:pPr>
        <w:ind w:firstLine="284"/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>Sulla base di quanto sopra, l’OIV/altra struttura con funzioni analoghe, ai sensi dell’art. 14, c. 4, lett. g), del d.lgs. n. 150/2009</w:t>
      </w: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</w:rPr>
      </w:pP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</w:rPr>
      </w:pPr>
    </w:p>
    <w:p w:rsidR="005D0B78" w:rsidRPr="00DE495A" w:rsidRDefault="005D0B78" w:rsidP="00DE495A">
      <w:pPr>
        <w:jc w:val="center"/>
        <w:rPr>
          <w:rFonts w:ascii="Verdana" w:hAnsi="Verdana"/>
          <w:b/>
          <w:sz w:val="22"/>
          <w:szCs w:val="22"/>
        </w:rPr>
      </w:pPr>
      <w:r w:rsidRPr="00DE495A">
        <w:rPr>
          <w:rFonts w:ascii="Verdana" w:hAnsi="Verdana"/>
          <w:b/>
          <w:sz w:val="22"/>
          <w:szCs w:val="22"/>
        </w:rPr>
        <w:t>ATTESTA</w:t>
      </w: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</w:rPr>
      </w:pP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</w:rPr>
      </w:pPr>
    </w:p>
    <w:p w:rsidR="005D0B78" w:rsidRDefault="005D0B78" w:rsidP="00DE495A">
      <w:pPr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>la veridicità</w:t>
      </w:r>
      <w:r w:rsidRPr="00DE495A">
        <w:rPr>
          <w:rFonts w:ascii="Verdana" w:hAnsi="Verdana"/>
          <w:sz w:val="22"/>
          <w:szCs w:val="22"/>
          <w:vertAlign w:val="superscript"/>
        </w:rPr>
        <w:t>1</w:t>
      </w:r>
      <w:r w:rsidRPr="00DE495A">
        <w:rPr>
          <w:rFonts w:ascii="Verdana" w:hAnsi="Verdana"/>
          <w:sz w:val="22"/>
          <w:szCs w:val="22"/>
        </w:rPr>
        <w:t xml:space="preserve"> e l’attendibilità, alla data dell’attestazione, di quanto riportato nell’Allegato 1 rispetto a quanto pubblicato sul sito dell’amministrazione/ente.</w:t>
      </w:r>
    </w:p>
    <w:p w:rsidR="005D0B78" w:rsidRDefault="005A4C66" w:rsidP="00DE495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 evidenzia quanto segue:</w:t>
      </w:r>
    </w:p>
    <w:p w:rsidR="005A4C66" w:rsidRDefault="005A4C66" w:rsidP="00DE495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Legge Regionale 29 ottobre 2014 n. 10, in vigore dal 19 novembre 2014, si è provveduto all’adeguamento degli obblighi di pubblicità, trasparenza e diffusione di informazioni da parte delle Pubbliche Amministrazioni individuati dalla Legge 6 novembre 2012 n. 190 per gli enti pubblici ad ordinamento regionale.</w:t>
      </w:r>
    </w:p>
    <w:p w:rsidR="005A4C66" w:rsidRPr="00DE495A" w:rsidRDefault="005A4C66" w:rsidP="00DE495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Gli obblighi di pubblicazione oggetto della presente attestazione sono quindi implementati dall’Ente in ragione e in ossequio a quanto disposto dalla suddetta normativa alla data del 31 gennaio 2016.</w:t>
      </w: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</w:rPr>
      </w:pPr>
    </w:p>
    <w:p w:rsidR="005D0B78" w:rsidRPr="00DE495A" w:rsidRDefault="005D0B78" w:rsidP="00DE495A">
      <w:pPr>
        <w:jc w:val="both"/>
        <w:rPr>
          <w:rFonts w:ascii="Verdana" w:hAnsi="Verdana"/>
          <w:sz w:val="16"/>
          <w:szCs w:val="16"/>
        </w:rPr>
      </w:pPr>
    </w:p>
    <w:p w:rsidR="005D0B78" w:rsidRPr="00DE495A" w:rsidRDefault="005D0B78" w:rsidP="00635D7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Tione di Trento</w:t>
      </w:r>
      <w:r w:rsidRPr="00DE495A">
        <w:rPr>
          <w:rFonts w:ascii="Verdana" w:hAnsi="Verdana"/>
          <w:sz w:val="22"/>
          <w:szCs w:val="22"/>
        </w:rPr>
        <w:t xml:space="preserve">,  </w:t>
      </w:r>
      <w:r w:rsidR="00345F17">
        <w:rPr>
          <w:rFonts w:ascii="Verdana" w:hAnsi="Verdana"/>
          <w:sz w:val="22"/>
          <w:szCs w:val="22"/>
        </w:rPr>
        <w:t>3</w:t>
      </w:r>
      <w:r w:rsidR="008C50D2">
        <w:rPr>
          <w:rFonts w:ascii="Verdana" w:hAnsi="Verdana"/>
          <w:sz w:val="22"/>
          <w:szCs w:val="22"/>
        </w:rPr>
        <w:t xml:space="preserve"> febbraio</w:t>
      </w:r>
      <w:r w:rsidRPr="00DE495A">
        <w:rPr>
          <w:rFonts w:ascii="Verdana" w:hAnsi="Verdana"/>
          <w:sz w:val="22"/>
          <w:szCs w:val="22"/>
        </w:rPr>
        <w:t xml:space="preserve"> 201</w:t>
      </w:r>
      <w:r w:rsidR="00EA603D">
        <w:rPr>
          <w:rFonts w:ascii="Verdana" w:hAnsi="Verdana"/>
          <w:sz w:val="22"/>
          <w:szCs w:val="22"/>
        </w:rPr>
        <w:t>6</w:t>
      </w:r>
      <w:r w:rsidRPr="00DE495A">
        <w:rPr>
          <w:rFonts w:ascii="Verdana" w:hAnsi="Verdana"/>
          <w:sz w:val="22"/>
          <w:szCs w:val="22"/>
        </w:rPr>
        <w:t xml:space="preserve">     </w:t>
      </w:r>
    </w:p>
    <w:p w:rsidR="005D0B78" w:rsidRPr="00DE495A" w:rsidRDefault="005D0B78" w:rsidP="00E61D5C">
      <w:pPr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</w:t>
      </w:r>
      <w:r w:rsidRPr="00DE495A">
        <w:rPr>
          <w:rFonts w:ascii="Verdana" w:hAnsi="Verdana"/>
          <w:sz w:val="22"/>
          <w:szCs w:val="22"/>
        </w:rPr>
        <w:t xml:space="preserve">IL SEGRETARIO </w:t>
      </w:r>
      <w:r>
        <w:rPr>
          <w:rFonts w:ascii="Verdana" w:hAnsi="Verdana"/>
          <w:sz w:val="22"/>
          <w:szCs w:val="22"/>
        </w:rPr>
        <w:t>GENERALE</w:t>
      </w:r>
    </w:p>
    <w:p w:rsidR="005D0B78" w:rsidRPr="00DE495A" w:rsidRDefault="005D0B78" w:rsidP="00DE495A">
      <w:pPr>
        <w:ind w:left="4248"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Pr="00DE495A">
        <w:rPr>
          <w:rFonts w:ascii="Verdana" w:hAnsi="Verdana"/>
          <w:sz w:val="22"/>
          <w:szCs w:val="22"/>
        </w:rPr>
        <w:t>RESPONSABILE DELLA TRASPARENZA</w:t>
      </w:r>
    </w:p>
    <w:p w:rsidR="005D0B78" w:rsidRPr="00DE495A" w:rsidRDefault="005D0B78" w:rsidP="00DE495A">
      <w:pPr>
        <w:ind w:left="5664" w:firstLine="708"/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>Dr. Diego Viviani</w:t>
      </w:r>
    </w:p>
    <w:p w:rsidR="005D0B78" w:rsidRPr="00DE495A" w:rsidRDefault="005D0B78" w:rsidP="00DE495A">
      <w:pPr>
        <w:jc w:val="both"/>
        <w:rPr>
          <w:rFonts w:ascii="Verdana" w:hAnsi="Verdana"/>
          <w:sz w:val="22"/>
          <w:szCs w:val="22"/>
        </w:rPr>
      </w:pPr>
    </w:p>
    <w:p w:rsidR="005D0B78" w:rsidRDefault="005D0B78" w:rsidP="00DE495A">
      <w:pPr>
        <w:jc w:val="both"/>
        <w:rPr>
          <w:rFonts w:ascii="Verdana" w:hAnsi="Verdana"/>
          <w:sz w:val="22"/>
          <w:szCs w:val="22"/>
        </w:rPr>
      </w:pPr>
    </w:p>
    <w:p w:rsidR="005D0B78" w:rsidRPr="00DE495A" w:rsidRDefault="005D0B78" w:rsidP="00DE495A">
      <w:pPr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>---------------------------------</w:t>
      </w:r>
    </w:p>
    <w:p w:rsidR="005D0B78" w:rsidRPr="00DE495A" w:rsidRDefault="005D0B78" w:rsidP="00DE495A">
      <w:pPr>
        <w:ind w:left="284" w:hanging="284"/>
        <w:jc w:val="both"/>
        <w:rPr>
          <w:rFonts w:ascii="Verdana" w:hAnsi="Verdana"/>
          <w:sz w:val="16"/>
          <w:szCs w:val="16"/>
        </w:rPr>
      </w:pPr>
      <w:r w:rsidRPr="00DE495A">
        <w:rPr>
          <w:rFonts w:ascii="Verdana" w:hAnsi="Verdana"/>
          <w:sz w:val="16"/>
          <w:szCs w:val="16"/>
        </w:rPr>
        <w:t>1</w:t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16"/>
          <w:szCs w:val="16"/>
        </w:rPr>
        <w:t>Il concetto di veridicità è inteso qui come conformità tra quanto rilevato dall’OIV/altra struttura con funzioni analoghe nell’Allegato 1 e quanto pubblicato sul sito istituzionale al momento dell’attestazione</w:t>
      </w:r>
    </w:p>
    <w:sectPr w:rsidR="005D0B78" w:rsidRPr="00DE495A" w:rsidSect="00B35FC7">
      <w:pgSz w:w="11906" w:h="16838"/>
      <w:pgMar w:top="851" w:right="1134" w:bottom="1276" w:left="1134" w:header="720" w:footer="1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78" w:rsidRDefault="005D0B78">
      <w:r>
        <w:separator/>
      </w:r>
    </w:p>
  </w:endnote>
  <w:endnote w:type="continuationSeparator" w:id="0">
    <w:p w:rsidR="005D0B78" w:rsidRDefault="005D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78" w:rsidRDefault="005D0B78">
      <w:r>
        <w:separator/>
      </w:r>
    </w:p>
  </w:footnote>
  <w:footnote w:type="continuationSeparator" w:id="0">
    <w:p w:rsidR="005D0B78" w:rsidRDefault="005D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4DA980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BA7EB1"/>
    <w:multiLevelType w:val="hybridMultilevel"/>
    <w:tmpl w:val="34D4147E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87E49"/>
    <w:multiLevelType w:val="hybridMultilevel"/>
    <w:tmpl w:val="28F6F2B6"/>
    <w:lvl w:ilvl="0" w:tplc="768419F0">
      <w:start w:val="1"/>
      <w:numFmt w:val="bullet"/>
      <w:lvlText w:val="­"/>
      <w:lvlJc w:val="left"/>
      <w:pPr>
        <w:tabs>
          <w:tab w:val="num" w:pos="907"/>
        </w:tabs>
        <w:ind w:left="90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422B"/>
    <w:multiLevelType w:val="hybridMultilevel"/>
    <w:tmpl w:val="28F6F2B6"/>
    <w:lvl w:ilvl="0" w:tplc="CC0095E0">
      <w:start w:val="1"/>
      <w:numFmt w:val="bullet"/>
      <w:lvlText w:val="­"/>
      <w:lvlJc w:val="left"/>
      <w:pPr>
        <w:tabs>
          <w:tab w:val="num" w:pos="737"/>
        </w:tabs>
        <w:ind w:left="73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C68"/>
    <w:multiLevelType w:val="hybridMultilevel"/>
    <w:tmpl w:val="E32243B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643DD"/>
    <w:multiLevelType w:val="hybridMultilevel"/>
    <w:tmpl w:val="8CEA7B04"/>
    <w:lvl w:ilvl="0" w:tplc="EFB44A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7F6F49"/>
    <w:multiLevelType w:val="singleLevel"/>
    <w:tmpl w:val="0CF67C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5AAA040F"/>
    <w:multiLevelType w:val="hybridMultilevel"/>
    <w:tmpl w:val="BC02333A"/>
    <w:lvl w:ilvl="0" w:tplc="11844FDC">
      <w:start w:val="1"/>
      <w:numFmt w:val="bullet"/>
      <w:lvlText w:val="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D073E"/>
    <w:multiLevelType w:val="hybridMultilevel"/>
    <w:tmpl w:val="2DFA19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C287F"/>
    <w:multiLevelType w:val="hybridMultilevel"/>
    <w:tmpl w:val="9EAEE4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85EBE"/>
    <w:multiLevelType w:val="singleLevel"/>
    <w:tmpl w:val="B6FA475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7FF70CB8"/>
    <w:multiLevelType w:val="hybridMultilevel"/>
    <w:tmpl w:val="55C61076"/>
    <w:lvl w:ilvl="0" w:tplc="AD540E4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"/>
        <w:lvlJc w:val="left"/>
        <w:pPr>
          <w:ind w:left="1" w:hanging="1"/>
        </w:pPr>
        <w:rPr>
          <w:rFonts w:ascii="Symbol" w:hAnsi="Symbol" w:hint="default"/>
        </w:rPr>
      </w:lvl>
    </w:lvlOverride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1B0"/>
    <w:rsid w:val="000320BF"/>
    <w:rsid w:val="000621B7"/>
    <w:rsid w:val="00074749"/>
    <w:rsid w:val="000B118C"/>
    <w:rsid w:val="000B373A"/>
    <w:rsid w:val="000D4889"/>
    <w:rsid w:val="000D74F3"/>
    <w:rsid w:val="00116612"/>
    <w:rsid w:val="001A057F"/>
    <w:rsid w:val="001A453C"/>
    <w:rsid w:val="001C1D1F"/>
    <w:rsid w:val="001D63D2"/>
    <w:rsid w:val="001E2571"/>
    <w:rsid w:val="0021325A"/>
    <w:rsid w:val="002D1F99"/>
    <w:rsid w:val="00326E3C"/>
    <w:rsid w:val="00345F17"/>
    <w:rsid w:val="0038289A"/>
    <w:rsid w:val="003A617F"/>
    <w:rsid w:val="003B5850"/>
    <w:rsid w:val="00416AD5"/>
    <w:rsid w:val="004327FC"/>
    <w:rsid w:val="004422E4"/>
    <w:rsid w:val="00463900"/>
    <w:rsid w:val="00466262"/>
    <w:rsid w:val="00485C1D"/>
    <w:rsid w:val="005221B0"/>
    <w:rsid w:val="00525571"/>
    <w:rsid w:val="00533CB7"/>
    <w:rsid w:val="005401CC"/>
    <w:rsid w:val="005A4C66"/>
    <w:rsid w:val="005B4056"/>
    <w:rsid w:val="005D0B78"/>
    <w:rsid w:val="005E5C3F"/>
    <w:rsid w:val="00615939"/>
    <w:rsid w:val="006304CA"/>
    <w:rsid w:val="00635D7E"/>
    <w:rsid w:val="006524FC"/>
    <w:rsid w:val="0065376A"/>
    <w:rsid w:val="00653DC9"/>
    <w:rsid w:val="006B05E0"/>
    <w:rsid w:val="006B44BD"/>
    <w:rsid w:val="006D57AF"/>
    <w:rsid w:val="006F41AA"/>
    <w:rsid w:val="00703F05"/>
    <w:rsid w:val="00774E7E"/>
    <w:rsid w:val="007D16F9"/>
    <w:rsid w:val="007D2940"/>
    <w:rsid w:val="007E0BE9"/>
    <w:rsid w:val="007F5DE6"/>
    <w:rsid w:val="00897ADC"/>
    <w:rsid w:val="008B4BB4"/>
    <w:rsid w:val="008C50D2"/>
    <w:rsid w:val="00923555"/>
    <w:rsid w:val="00943564"/>
    <w:rsid w:val="009443FB"/>
    <w:rsid w:val="0095479C"/>
    <w:rsid w:val="009B2BE6"/>
    <w:rsid w:val="009C0BF9"/>
    <w:rsid w:val="009E6E20"/>
    <w:rsid w:val="00A5307B"/>
    <w:rsid w:val="00A906AC"/>
    <w:rsid w:val="00AF68C7"/>
    <w:rsid w:val="00B35FC7"/>
    <w:rsid w:val="00B7659B"/>
    <w:rsid w:val="00BB766E"/>
    <w:rsid w:val="00BC5F21"/>
    <w:rsid w:val="00C4718F"/>
    <w:rsid w:val="00C7085E"/>
    <w:rsid w:val="00C812B1"/>
    <w:rsid w:val="00CA6AD2"/>
    <w:rsid w:val="00CC1223"/>
    <w:rsid w:val="00CD291B"/>
    <w:rsid w:val="00CD63BF"/>
    <w:rsid w:val="00CD74D7"/>
    <w:rsid w:val="00D031F8"/>
    <w:rsid w:val="00D40BDB"/>
    <w:rsid w:val="00D62368"/>
    <w:rsid w:val="00D960B5"/>
    <w:rsid w:val="00DE495A"/>
    <w:rsid w:val="00E02692"/>
    <w:rsid w:val="00E03FB6"/>
    <w:rsid w:val="00E07928"/>
    <w:rsid w:val="00E1076E"/>
    <w:rsid w:val="00E15F9D"/>
    <w:rsid w:val="00E15FBD"/>
    <w:rsid w:val="00E32326"/>
    <w:rsid w:val="00E565D5"/>
    <w:rsid w:val="00E61D5C"/>
    <w:rsid w:val="00E95994"/>
    <w:rsid w:val="00EA603D"/>
    <w:rsid w:val="00EE0AD5"/>
    <w:rsid w:val="00F04DED"/>
    <w:rsid w:val="00F55A04"/>
    <w:rsid w:val="00F96DAC"/>
    <w:rsid w:val="00FC09D7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9"/>
    <o:shapelayout v:ext="edit">
      <o:idmap v:ext="edit" data="1"/>
    </o:shapelayout>
  </w:shapeDefaults>
  <w:decimalSymbol w:val=","/>
  <w:listSeparator w:val=";"/>
  <w15:docId w15:val="{CD89E8FA-386B-4F88-A5E8-5418D4E5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20BF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320BF"/>
    <w:pPr>
      <w:keepNext/>
      <w:ind w:firstLine="4536"/>
      <w:outlineLvl w:val="0"/>
    </w:pPr>
    <w:rPr>
      <w:b/>
      <w:bCs/>
      <w:i/>
      <w:i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20BF"/>
    <w:pPr>
      <w:keepNext/>
      <w:ind w:firstLine="4536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320BF"/>
    <w:pPr>
      <w:keepNext/>
      <w:ind w:firstLine="4536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320BF"/>
    <w:pPr>
      <w:keepNext/>
      <w:ind w:firstLine="4536"/>
      <w:outlineLvl w:val="3"/>
    </w:pPr>
    <w:rPr>
      <w:rFonts w:ascii="Tahoma" w:hAnsi="Tahoma" w:cs="Tahoma"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320BF"/>
    <w:pPr>
      <w:keepNext/>
      <w:ind w:left="3828" w:firstLine="708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320BF"/>
    <w:pPr>
      <w:keepNext/>
      <w:ind w:left="420" w:firstLine="4116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320BF"/>
    <w:pPr>
      <w:keepNext/>
      <w:ind w:left="4536"/>
      <w:outlineLvl w:val="6"/>
    </w:pPr>
    <w:rPr>
      <w:rFonts w:ascii="Tahoma" w:hAnsi="Tahoma" w:cs="Tahoma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320BF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320BF"/>
    <w:pPr>
      <w:ind w:left="794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0320BF"/>
    <w:pPr>
      <w:ind w:firstLine="709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0320BF"/>
    <w:pPr>
      <w:ind w:firstLine="709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32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32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320BF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0320B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0320BF"/>
    <w:pPr>
      <w:overflowPunct/>
      <w:autoSpaceDE/>
      <w:autoSpaceDN/>
      <w:adjustRightInd/>
      <w:spacing w:line="240" w:lineRule="atLeast"/>
      <w:jc w:val="center"/>
      <w:textAlignment w:val="auto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547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547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C09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omunetioneditr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</dc:title>
  <dc:subject/>
  <dc:creator>COMUNE DI PELUGO</dc:creator>
  <cp:keywords/>
  <dc:description/>
  <cp:lastModifiedBy>Maura Zamboni</cp:lastModifiedBy>
  <cp:revision>11</cp:revision>
  <cp:lastPrinted>2016-02-02T09:36:00Z</cp:lastPrinted>
  <dcterms:created xsi:type="dcterms:W3CDTF">2015-01-29T11:50:00Z</dcterms:created>
  <dcterms:modified xsi:type="dcterms:W3CDTF">2017-10-06T08:55:00Z</dcterms:modified>
</cp:coreProperties>
</file>